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31F5B" w14:textId="7F11B015" w:rsidR="00894C95" w:rsidRDefault="00C245D4">
      <w:pPr>
        <w:pStyle w:val="BodyText"/>
        <w:rPr>
          <w:b/>
          <w:sz w:val="20"/>
        </w:rPr>
      </w:pPr>
      <w:r>
        <w:rPr>
          <w:b/>
          <w:noProof/>
          <w:color w:val="DB1F26"/>
          <w:spacing w:val="-7"/>
          <w:sz w:val="52"/>
        </w:rPr>
        <mc:AlternateContent>
          <mc:Choice Requires="wps">
            <w:drawing>
              <wp:anchor distT="45720" distB="45720" distL="114300" distR="114300" simplePos="0" relativeHeight="251661824" behindDoc="0" locked="0" layoutInCell="1" allowOverlap="1" wp14:anchorId="40E1D609" wp14:editId="6AC43181">
                <wp:simplePos x="0" y="0"/>
                <wp:positionH relativeFrom="column">
                  <wp:posOffset>428625</wp:posOffset>
                </wp:positionH>
                <wp:positionV relativeFrom="paragraph">
                  <wp:posOffset>1911350</wp:posOffset>
                </wp:positionV>
                <wp:extent cx="6591300" cy="4667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66725"/>
                        </a:xfrm>
                        <a:prstGeom prst="rect">
                          <a:avLst/>
                        </a:prstGeom>
                        <a:solidFill>
                          <a:schemeClr val="bg1">
                            <a:lumMod val="50000"/>
                            <a:lumOff val="0"/>
                          </a:schemeClr>
                        </a:solidFill>
                        <a:ln w="9525">
                          <a:solidFill>
                            <a:schemeClr val="bg1">
                              <a:lumMod val="50000"/>
                              <a:lumOff val="0"/>
                            </a:schemeClr>
                          </a:solidFill>
                          <a:miter lim="800000"/>
                          <a:headEnd/>
                          <a:tailEnd/>
                        </a:ln>
                      </wps:spPr>
                      <wps:txbx>
                        <w:txbxContent>
                          <w:p w14:paraId="4C05809C" w14:textId="77777777" w:rsidR="0094756D" w:rsidRPr="003414C5" w:rsidRDefault="0094756D" w:rsidP="0094756D">
                            <w:pPr>
                              <w:shd w:val="clear" w:color="auto" w:fill="808080" w:themeFill="background1" w:themeFillShade="80"/>
                              <w:jc w:val="center"/>
                              <w:rPr>
                                <w:b/>
                                <w:color w:val="FFFFFF" w:themeColor="background1"/>
                                <w:sz w:val="4"/>
                                <w:szCs w:val="4"/>
                              </w:rPr>
                            </w:pPr>
                          </w:p>
                          <w:p w14:paraId="0A23BE90" w14:textId="6F149451" w:rsidR="0094756D" w:rsidRPr="003414C5" w:rsidRDefault="0010348A" w:rsidP="0094756D">
                            <w:pPr>
                              <w:shd w:val="clear" w:color="auto" w:fill="808080" w:themeFill="background1" w:themeFillShade="80"/>
                              <w:jc w:val="center"/>
                              <w:rPr>
                                <w:b/>
                                <w:color w:val="FFFFFF" w:themeColor="background1"/>
                                <w:sz w:val="40"/>
                              </w:rPr>
                            </w:pPr>
                            <w:r>
                              <w:rPr>
                                <w:b/>
                                <w:color w:val="FFFFFF" w:themeColor="background1"/>
                                <w:sz w:val="36"/>
                              </w:rPr>
                              <w:t>Information</w:t>
                            </w:r>
                            <w:r w:rsidR="0094756D" w:rsidRPr="003414C5">
                              <w:rPr>
                                <w:b/>
                                <w:color w:val="FFFFFF" w:themeColor="background1"/>
                                <w:sz w:val="36"/>
                              </w:rPr>
                              <w:t xml:space="preserve"> for parents</w:t>
                            </w:r>
                            <w:r>
                              <w:rPr>
                                <w:b/>
                                <w:color w:val="FFFFFF" w:themeColor="background1"/>
                                <w:sz w:val="36"/>
                              </w:rPr>
                              <w:t>/carers and educational settings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E1D609" id="_x0000_t202" coordsize="21600,21600" o:spt="202" path="m,l,21600r21600,l21600,xe">
                <v:stroke joinstyle="miter"/>
                <v:path gradientshapeok="t" o:connecttype="rect"/>
              </v:shapetype>
              <v:shape id="Text Box 2" o:spid="_x0000_s1026" type="#_x0000_t202" style="position:absolute;margin-left:33.75pt;margin-top:150.5pt;width:519pt;height:36.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" fillcolor="#7f7f7f [1612]" strokecolor="#7f7f7f [1612]">
                <v:textbox>
                  <w:txbxContent>
                    <w:p w14:paraId="4C05809C" w14:textId="77777777" w:rsidR="0094756D" w:rsidRPr="003414C5" w:rsidRDefault="0094756D" w:rsidP="0094756D">
                      <w:pPr>
                        <w:shd w:val="clear" w:color="auto" w:fill="808080" w:themeFill="background1" w:themeFillShade="80"/>
                        <w:jc w:val="center"/>
                        <w:rPr>
                          <w:b/>
                          <w:color w:val="FFFFFF" w:themeColor="background1"/>
                          <w:sz w:val="4"/>
                          <w:szCs w:val="4"/>
                        </w:rPr>
                      </w:pPr>
                    </w:p>
                    <w:p w14:paraId="0A23BE90" w14:textId="6F149451" w:rsidR="0094756D" w:rsidRPr="003414C5" w:rsidRDefault="0010348A" w:rsidP="0094756D">
                      <w:pPr>
                        <w:shd w:val="clear" w:color="auto" w:fill="808080" w:themeFill="background1" w:themeFillShade="80"/>
                        <w:jc w:val="center"/>
                        <w:rPr>
                          <w:b/>
                          <w:color w:val="FFFFFF" w:themeColor="background1"/>
                          <w:sz w:val="40"/>
                        </w:rPr>
                      </w:pPr>
                      <w:r>
                        <w:rPr>
                          <w:b/>
                          <w:color w:val="FFFFFF" w:themeColor="background1"/>
                          <w:sz w:val="36"/>
                        </w:rPr>
                        <w:t>Information</w:t>
                      </w:r>
                      <w:r w:rsidR="0094756D" w:rsidRPr="003414C5">
                        <w:rPr>
                          <w:b/>
                          <w:color w:val="FFFFFF" w:themeColor="background1"/>
                          <w:sz w:val="36"/>
                        </w:rPr>
                        <w:t xml:space="preserve"> for parents</w:t>
                      </w:r>
                      <w:r>
                        <w:rPr>
                          <w:b/>
                          <w:color w:val="FFFFFF" w:themeColor="background1"/>
                          <w:sz w:val="36"/>
                        </w:rPr>
                        <w:t>/carers and educational settings</w:t>
                      </w:r>
                    </w:p>
                  </w:txbxContent>
                </v:textbox>
                <w10:wrap type="square"/>
              </v:shape>
            </w:pict>
          </mc:Fallback>
        </mc:AlternateContent>
      </w:r>
      <w:r w:rsidR="0094756D">
        <w:rPr>
          <w:noProof/>
          <w:color w:val="2962FF"/>
          <w:sz w:val="20"/>
          <w:szCs w:val="20"/>
          <w:lang w:eastAsia="en-GB"/>
        </w:rPr>
        <w:drawing>
          <wp:anchor distT="0" distB="0" distL="114300" distR="114300" simplePos="0" relativeHeight="251659776" behindDoc="1" locked="0" layoutInCell="1" allowOverlap="1" wp14:anchorId="32DCEAAA" wp14:editId="60235BF7">
            <wp:simplePos x="0" y="0"/>
            <wp:positionH relativeFrom="margin">
              <wp:posOffset>142875</wp:posOffset>
            </wp:positionH>
            <wp:positionV relativeFrom="paragraph">
              <wp:posOffset>-269240</wp:posOffset>
            </wp:positionV>
            <wp:extent cx="7273925" cy="1943100"/>
            <wp:effectExtent l="0" t="0" r="0" b="0"/>
            <wp:wrapSquare wrapText="bothSides"/>
            <wp:docPr id="1" name="Picture 1" descr="Image result for dudley mbc lo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udley mbc log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392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6CCA2" w14:textId="77777777" w:rsidR="00894C95" w:rsidRDefault="00894C95">
      <w:pPr>
        <w:pStyle w:val="BodyText"/>
        <w:rPr>
          <w:b/>
          <w:sz w:val="20"/>
        </w:rPr>
      </w:pPr>
    </w:p>
    <w:p w14:paraId="113A57E0" w14:textId="77777777" w:rsidR="001E7484" w:rsidRPr="001E7484" w:rsidRDefault="001E7484" w:rsidP="0010348A">
      <w:pPr>
        <w:spacing w:before="119"/>
        <w:ind w:right="567"/>
        <w:rPr>
          <w:b/>
          <w:color w:val="DB1F26"/>
          <w:spacing w:val="-7"/>
          <w:sz w:val="24"/>
          <w:szCs w:val="24"/>
        </w:rPr>
      </w:pPr>
    </w:p>
    <w:p w14:paraId="0649ED91" w14:textId="2F9FE4AE" w:rsidR="00894C95" w:rsidRDefault="00A25563" w:rsidP="0082025A">
      <w:pPr>
        <w:spacing w:before="119"/>
        <w:ind w:left="680" w:right="567"/>
        <w:rPr>
          <w:b/>
          <w:sz w:val="52"/>
        </w:rPr>
      </w:pPr>
      <w:r>
        <w:rPr>
          <w:b/>
          <w:color w:val="DB1F26"/>
          <w:spacing w:val="-7"/>
          <w:sz w:val="52"/>
        </w:rPr>
        <w:t>V</w:t>
      </w:r>
      <w:r w:rsidR="000459D7">
        <w:rPr>
          <w:b/>
          <w:color w:val="DB1F26"/>
          <w:spacing w:val="-7"/>
          <w:sz w:val="52"/>
        </w:rPr>
        <w:t>isual</w:t>
      </w:r>
      <w:r>
        <w:rPr>
          <w:b/>
          <w:color w:val="DB1F26"/>
          <w:spacing w:val="-7"/>
          <w:sz w:val="52"/>
        </w:rPr>
        <w:t xml:space="preserve"> </w:t>
      </w:r>
      <w:r w:rsidRPr="00A25563">
        <w:rPr>
          <w:b/>
          <w:color w:val="DB1F26"/>
          <w:spacing w:val="-9"/>
          <w:sz w:val="52"/>
        </w:rPr>
        <w:t>and Hearing Impairment</w:t>
      </w:r>
      <w:r>
        <w:rPr>
          <w:b/>
          <w:color w:val="DB1F26"/>
          <w:spacing w:val="-73"/>
          <w:sz w:val="52"/>
        </w:rPr>
        <w:t xml:space="preserve"> </w:t>
      </w:r>
      <w:r w:rsidR="0010348A">
        <w:rPr>
          <w:b/>
          <w:color w:val="DB1F26"/>
          <w:spacing w:val="-6"/>
          <w:sz w:val="52"/>
        </w:rPr>
        <w:t>Service</w:t>
      </w:r>
      <w:r>
        <w:rPr>
          <w:b/>
          <w:color w:val="DB1F26"/>
          <w:spacing w:val="-6"/>
          <w:sz w:val="52"/>
        </w:rPr>
        <w:t>s</w:t>
      </w:r>
    </w:p>
    <w:p w14:paraId="5D2B8833" w14:textId="446A95F3" w:rsidR="00894C95" w:rsidRPr="000459D7" w:rsidRDefault="004950A6" w:rsidP="0082025A">
      <w:pPr>
        <w:spacing w:before="15"/>
        <w:ind w:left="680" w:right="567"/>
        <w:rPr>
          <w:sz w:val="48"/>
        </w:rPr>
      </w:pPr>
      <w:r>
        <w:rPr>
          <w:w w:val="95"/>
          <w:sz w:val="48"/>
        </w:rPr>
        <w:t>Supporting children with multi-sensory impairments</w:t>
      </w:r>
    </w:p>
    <w:p w14:paraId="6A14F307" w14:textId="77777777" w:rsidR="00894C95" w:rsidRPr="000459D7" w:rsidRDefault="00894C95" w:rsidP="0082025A">
      <w:pPr>
        <w:pStyle w:val="BodyText"/>
        <w:ind w:left="680" w:right="567"/>
        <w:rPr>
          <w:sz w:val="20"/>
        </w:rPr>
      </w:pPr>
    </w:p>
    <w:p w14:paraId="67EE1330" w14:textId="2BC505F7" w:rsidR="004950A6" w:rsidRPr="00C26FAA" w:rsidRDefault="004950A6" w:rsidP="00B77B1D">
      <w:pPr>
        <w:spacing w:line="276" w:lineRule="auto"/>
        <w:ind w:left="680" w:right="567"/>
        <w:rPr>
          <w:bCs/>
          <w:sz w:val="24"/>
          <w:szCs w:val="24"/>
        </w:rPr>
      </w:pPr>
      <w:r w:rsidRPr="00C26FAA">
        <w:rPr>
          <w:bCs/>
          <w:sz w:val="24"/>
          <w:szCs w:val="24"/>
        </w:rPr>
        <w:t>The Visual and Hearing Impairment Service</w:t>
      </w:r>
      <w:r w:rsidR="00842AE3">
        <w:rPr>
          <w:bCs/>
          <w:sz w:val="24"/>
          <w:szCs w:val="24"/>
        </w:rPr>
        <w:t>s</w:t>
      </w:r>
      <w:r w:rsidRPr="00C26FAA">
        <w:rPr>
          <w:bCs/>
          <w:sz w:val="24"/>
          <w:szCs w:val="24"/>
        </w:rPr>
        <w:t xml:space="preserve"> work together to provide advice, information and training for parents/carers and teachers of babies, </w:t>
      </w:r>
      <w:r w:rsidR="007211D5" w:rsidRPr="00C26FAA">
        <w:rPr>
          <w:bCs/>
          <w:sz w:val="24"/>
          <w:szCs w:val="24"/>
        </w:rPr>
        <w:t>children</w:t>
      </w:r>
      <w:r w:rsidRPr="00C26FAA">
        <w:rPr>
          <w:bCs/>
          <w:sz w:val="24"/>
          <w:szCs w:val="24"/>
        </w:rPr>
        <w:t xml:space="preserve"> and young people with a dual sensory impairment. </w:t>
      </w:r>
    </w:p>
    <w:p w14:paraId="4E334617" w14:textId="77777777" w:rsidR="00B76B1C" w:rsidRDefault="00B76B1C" w:rsidP="00B77B1D">
      <w:pPr>
        <w:spacing w:line="276" w:lineRule="auto"/>
        <w:ind w:left="680" w:right="567"/>
        <w:rPr>
          <w:bCs/>
          <w:sz w:val="24"/>
          <w:szCs w:val="24"/>
        </w:rPr>
      </w:pPr>
    </w:p>
    <w:p w14:paraId="33630802" w14:textId="7BD1203F" w:rsidR="004950A6" w:rsidRPr="00C26FAA" w:rsidRDefault="004950A6" w:rsidP="00B77B1D">
      <w:pPr>
        <w:spacing w:line="276" w:lineRule="auto"/>
        <w:ind w:left="680" w:right="567"/>
        <w:rPr>
          <w:bCs/>
          <w:sz w:val="24"/>
          <w:szCs w:val="24"/>
        </w:rPr>
      </w:pPr>
      <w:r w:rsidRPr="00C26FAA">
        <w:rPr>
          <w:bCs/>
          <w:sz w:val="24"/>
          <w:szCs w:val="24"/>
        </w:rPr>
        <w:t>The Service consists of Qualified Teachers of Visually Impaired (QTVI), Qualified Teachers of the Deaf (QTOD), Multi-Sensory Impaired (MSI) Intervenor (Early Years), Habilitation Specialist (mobility and independence), ICT</w:t>
      </w:r>
      <w:r w:rsidR="0078202B">
        <w:rPr>
          <w:bCs/>
          <w:sz w:val="24"/>
          <w:szCs w:val="24"/>
        </w:rPr>
        <w:t xml:space="preserve"> Specialist</w:t>
      </w:r>
      <w:r w:rsidRPr="00C26FAA">
        <w:rPr>
          <w:bCs/>
          <w:sz w:val="24"/>
          <w:szCs w:val="24"/>
        </w:rPr>
        <w:t>, Specialist Resources Co-</w:t>
      </w:r>
      <w:r w:rsidR="006C1157" w:rsidRPr="00C26FAA">
        <w:rPr>
          <w:bCs/>
          <w:sz w:val="24"/>
          <w:szCs w:val="24"/>
        </w:rPr>
        <w:t>Ordinator</w:t>
      </w:r>
      <w:r w:rsidRPr="00C26FAA">
        <w:rPr>
          <w:bCs/>
          <w:sz w:val="24"/>
          <w:szCs w:val="24"/>
        </w:rPr>
        <w:t>, Educational Audiologist</w:t>
      </w:r>
      <w:r w:rsidR="00842AE3">
        <w:rPr>
          <w:bCs/>
          <w:sz w:val="24"/>
          <w:szCs w:val="24"/>
        </w:rPr>
        <w:t xml:space="preserve"> (Ed </w:t>
      </w:r>
      <w:proofErr w:type="spellStart"/>
      <w:r w:rsidR="00842AE3">
        <w:rPr>
          <w:bCs/>
          <w:sz w:val="24"/>
          <w:szCs w:val="24"/>
        </w:rPr>
        <w:t>Aud</w:t>
      </w:r>
      <w:proofErr w:type="spellEnd"/>
      <w:r w:rsidR="00842AE3">
        <w:rPr>
          <w:bCs/>
          <w:sz w:val="24"/>
          <w:szCs w:val="24"/>
        </w:rPr>
        <w:t>)</w:t>
      </w:r>
      <w:r w:rsidRPr="00C26FAA">
        <w:rPr>
          <w:bCs/>
          <w:sz w:val="24"/>
          <w:szCs w:val="24"/>
        </w:rPr>
        <w:t>.</w:t>
      </w:r>
    </w:p>
    <w:p w14:paraId="316A1DB4" w14:textId="77777777" w:rsidR="00894C95" w:rsidRPr="000459D7" w:rsidRDefault="00894C95" w:rsidP="00B77B1D">
      <w:pPr>
        <w:pStyle w:val="BodyText"/>
        <w:spacing w:line="276" w:lineRule="auto"/>
        <w:ind w:left="680" w:right="567"/>
      </w:pPr>
    </w:p>
    <w:p w14:paraId="1AE56536" w14:textId="0175A76C" w:rsidR="00C26FAA" w:rsidRPr="00C26FAA" w:rsidRDefault="00C26FAA" w:rsidP="00B77B1D">
      <w:pPr>
        <w:spacing w:line="276" w:lineRule="auto"/>
        <w:ind w:left="680" w:right="567"/>
        <w:rPr>
          <w:b/>
          <w:sz w:val="28"/>
          <w:szCs w:val="28"/>
        </w:rPr>
      </w:pPr>
      <w:r w:rsidRPr="00C26FAA">
        <w:rPr>
          <w:b/>
          <w:sz w:val="28"/>
          <w:szCs w:val="28"/>
        </w:rPr>
        <w:t>What is Multi-Sensory Impairment (MSI)?</w:t>
      </w:r>
    </w:p>
    <w:p w14:paraId="07C565DE" w14:textId="16D39167" w:rsidR="00FC4C48" w:rsidRDefault="00FC4C48" w:rsidP="00B77B1D">
      <w:pPr>
        <w:spacing w:line="276" w:lineRule="auto"/>
        <w:ind w:left="680" w:right="567"/>
        <w:rPr>
          <w:sz w:val="24"/>
          <w:szCs w:val="24"/>
        </w:rPr>
      </w:pPr>
      <w:r>
        <w:rPr>
          <w:sz w:val="24"/>
          <w:szCs w:val="24"/>
        </w:rPr>
        <w:t xml:space="preserve">People who have multi-sensory impairment (MSI) will have a combination of hearing and vision impairments. Most people with MSI will have some useful hearing and vision but some may be completely deaf and/or blind. </w:t>
      </w:r>
    </w:p>
    <w:p w14:paraId="4D7DD92F" w14:textId="77777777" w:rsidR="00B77B1D" w:rsidRDefault="00B77B1D" w:rsidP="00B77B1D">
      <w:pPr>
        <w:spacing w:line="276" w:lineRule="auto"/>
        <w:ind w:left="680" w:right="567"/>
        <w:rPr>
          <w:sz w:val="24"/>
          <w:szCs w:val="24"/>
        </w:rPr>
      </w:pPr>
    </w:p>
    <w:p w14:paraId="408FF88B" w14:textId="7001C5D3" w:rsidR="00C26FAA" w:rsidRDefault="00C26FAA" w:rsidP="00B77B1D">
      <w:pPr>
        <w:spacing w:line="276" w:lineRule="auto"/>
        <w:ind w:left="680" w:right="567"/>
        <w:rPr>
          <w:sz w:val="24"/>
          <w:szCs w:val="24"/>
        </w:rPr>
      </w:pPr>
      <w:r w:rsidRPr="00C26FAA">
        <w:rPr>
          <w:sz w:val="24"/>
          <w:szCs w:val="24"/>
        </w:rPr>
        <w:t xml:space="preserve">Definition of deafblind: ‘The term dual sensory loss can be used interchangeably with </w:t>
      </w:r>
      <w:r w:rsidR="00FC4C48" w:rsidRPr="00C26FAA">
        <w:rPr>
          <w:sz w:val="24"/>
          <w:szCs w:val="24"/>
        </w:rPr>
        <w:t>deaf blindness</w:t>
      </w:r>
      <w:r w:rsidRPr="00C26FAA">
        <w:rPr>
          <w:sz w:val="24"/>
          <w:szCs w:val="24"/>
        </w:rPr>
        <w:t xml:space="preserve"> denoting the fact that combined losses of sight and hearing are significant for the individual even where they are not profoundly deaf and totally blind. It is the way in which one sensory impairment interacts or compounds the second impairment, which causes the difficulties, even if, taken separately, each single sensory impairment seems relatively mild.’ Department of Health: Deafblind Children and Adults Policy Guidance</w:t>
      </w:r>
    </w:p>
    <w:p w14:paraId="0F0F231F" w14:textId="52C30C4A" w:rsidR="00B77B1D" w:rsidRDefault="00B77B1D" w:rsidP="00B77B1D">
      <w:pPr>
        <w:spacing w:line="276" w:lineRule="auto"/>
        <w:ind w:left="680" w:right="567"/>
        <w:rPr>
          <w:sz w:val="24"/>
          <w:szCs w:val="24"/>
        </w:rPr>
      </w:pPr>
    </w:p>
    <w:p w14:paraId="1FBB5D49" w14:textId="094D36A3" w:rsidR="00B77B1D" w:rsidRDefault="00B77B1D" w:rsidP="00B77B1D">
      <w:pPr>
        <w:spacing w:line="276" w:lineRule="auto"/>
        <w:ind w:left="680" w:right="567"/>
        <w:rPr>
          <w:b/>
          <w:bCs/>
          <w:sz w:val="28"/>
          <w:szCs w:val="28"/>
        </w:rPr>
      </w:pPr>
      <w:r w:rsidRPr="00B76B1C">
        <w:rPr>
          <w:b/>
          <w:bCs/>
          <w:sz w:val="28"/>
          <w:szCs w:val="28"/>
        </w:rPr>
        <w:t>Commun</w:t>
      </w:r>
      <w:r w:rsidR="00B76B1C">
        <w:rPr>
          <w:b/>
          <w:bCs/>
          <w:sz w:val="28"/>
          <w:szCs w:val="28"/>
        </w:rPr>
        <w:t>i</w:t>
      </w:r>
      <w:r w:rsidRPr="00B76B1C">
        <w:rPr>
          <w:b/>
          <w:bCs/>
          <w:sz w:val="28"/>
          <w:szCs w:val="28"/>
        </w:rPr>
        <w:t>cati</w:t>
      </w:r>
      <w:r w:rsidR="0078202B">
        <w:rPr>
          <w:b/>
          <w:bCs/>
          <w:sz w:val="28"/>
          <w:szCs w:val="28"/>
        </w:rPr>
        <w:t>ng</w:t>
      </w:r>
      <w:r w:rsidRPr="00B76B1C">
        <w:rPr>
          <w:b/>
          <w:bCs/>
          <w:sz w:val="28"/>
          <w:szCs w:val="28"/>
        </w:rPr>
        <w:t xml:space="preserve"> with a Child with MSI</w:t>
      </w:r>
    </w:p>
    <w:p w14:paraId="54AB33AF" w14:textId="13D7DBF6" w:rsidR="00B76B1C" w:rsidRPr="00B76B1C" w:rsidRDefault="00B76B1C" w:rsidP="00B77B1D">
      <w:pPr>
        <w:spacing w:line="276" w:lineRule="auto"/>
        <w:ind w:left="680" w:right="567"/>
        <w:rPr>
          <w:sz w:val="24"/>
          <w:szCs w:val="24"/>
        </w:rPr>
      </w:pPr>
      <w:r>
        <w:rPr>
          <w:sz w:val="24"/>
          <w:szCs w:val="24"/>
        </w:rPr>
        <w:t xml:space="preserve">Communicating with a child with MSI requires planning and preparation as they will be missing out on auditory and visual information about the world around them. This will require the use of alternative communication strategies, such as on-body signing, objects of reference and sensory cues. </w:t>
      </w:r>
      <w:r w:rsidR="0078202B">
        <w:rPr>
          <w:sz w:val="24"/>
          <w:szCs w:val="24"/>
        </w:rPr>
        <w:t xml:space="preserve">Developing the most effective communication pathways for a child with MSI will be supported by the professionals working with the child, such as QTVI, QTOD, Speech and Language Therapist, and these professionals will monitor and support the development of the communication strategies employed.  </w:t>
      </w:r>
    </w:p>
    <w:p w14:paraId="5590A960" w14:textId="5B1E15E0" w:rsidR="00894C95" w:rsidRDefault="00894C95" w:rsidP="00B77B1D">
      <w:pPr>
        <w:pStyle w:val="BodyText"/>
        <w:spacing w:line="276" w:lineRule="auto"/>
        <w:ind w:left="680" w:right="567"/>
      </w:pPr>
    </w:p>
    <w:p w14:paraId="2C3A2458" w14:textId="77777777" w:rsidR="0078202B" w:rsidRPr="000459D7" w:rsidRDefault="0078202B" w:rsidP="00B77B1D">
      <w:pPr>
        <w:pStyle w:val="BodyText"/>
        <w:spacing w:line="276" w:lineRule="auto"/>
        <w:ind w:left="680" w:right="567"/>
      </w:pPr>
    </w:p>
    <w:p w14:paraId="19432B53" w14:textId="1803E7F9" w:rsidR="00894C95" w:rsidRDefault="007908C2" w:rsidP="00F95DC8">
      <w:pPr>
        <w:pStyle w:val="BodyText"/>
        <w:spacing w:before="120" w:line="276" w:lineRule="auto"/>
        <w:ind w:left="680" w:right="567"/>
        <w:rPr>
          <w:b/>
          <w:sz w:val="28"/>
          <w:szCs w:val="28"/>
        </w:rPr>
      </w:pPr>
      <w:r>
        <w:rPr>
          <w:b/>
          <w:sz w:val="28"/>
          <w:szCs w:val="28"/>
        </w:rPr>
        <w:t>Support from an Intervenor</w:t>
      </w:r>
    </w:p>
    <w:p w14:paraId="68E7046F" w14:textId="15C8DAA6" w:rsidR="007908C2" w:rsidRDefault="007908C2" w:rsidP="00F95DC8">
      <w:pPr>
        <w:pStyle w:val="BodyText"/>
        <w:spacing w:before="120" w:line="276" w:lineRule="auto"/>
        <w:ind w:left="680" w:right="567"/>
      </w:pPr>
      <w:r>
        <w:t xml:space="preserve">Children with MSI often require the support of an Intervenor. A trained intervenor will understand the impact of MSI on the child’s development and will have the skills to support their communication, mobility, orientation and learning. They will work to maximise the child’s potential to learn, live and contribute to their world. </w:t>
      </w:r>
      <w:r w:rsidR="00842AE3">
        <w:t>We have</w:t>
      </w:r>
      <w:r>
        <w:t xml:space="preserve"> an Intervenor that supports </w:t>
      </w:r>
      <w:r w:rsidR="00F95DC8">
        <w:t xml:space="preserve">pre-school </w:t>
      </w:r>
      <w:r>
        <w:t>children with MSI in their home. The Intervenor will make regular support visits to work with the child to develop sensory skills, social skills, communication and other areas of development appropriate to each individual. Once the child starts school</w:t>
      </w:r>
      <w:r w:rsidR="00F95DC8">
        <w:t xml:space="preserve"> </w:t>
      </w:r>
      <w:r w:rsidR="00842AE3">
        <w:t>the</w:t>
      </w:r>
      <w:r>
        <w:t xml:space="preserve"> support </w:t>
      </w:r>
      <w:r w:rsidR="007211D5">
        <w:t>from a trained</w:t>
      </w:r>
      <w:r>
        <w:t xml:space="preserve"> Intervenor</w:t>
      </w:r>
      <w:r w:rsidR="007211D5">
        <w:t xml:space="preserve"> can be provided</w:t>
      </w:r>
      <w:r>
        <w:t xml:space="preserve"> within school. </w:t>
      </w:r>
    </w:p>
    <w:p w14:paraId="36BECBDA" w14:textId="509F424F" w:rsidR="006528F7" w:rsidRDefault="006528F7" w:rsidP="00F95DC8">
      <w:pPr>
        <w:pStyle w:val="BodyText"/>
        <w:spacing w:before="120" w:line="276" w:lineRule="auto"/>
        <w:ind w:left="680" w:right="567"/>
      </w:pPr>
    </w:p>
    <w:p w14:paraId="3F7F1975" w14:textId="77777777" w:rsidR="006528F7" w:rsidRDefault="006528F7" w:rsidP="006528F7">
      <w:pPr>
        <w:pStyle w:val="BodyText"/>
        <w:spacing w:before="120" w:line="276" w:lineRule="auto"/>
        <w:ind w:left="680" w:right="567"/>
        <w:rPr>
          <w:b/>
          <w:bCs/>
          <w:sz w:val="28"/>
          <w:szCs w:val="28"/>
        </w:rPr>
      </w:pPr>
      <w:r>
        <w:rPr>
          <w:b/>
          <w:bCs/>
          <w:sz w:val="28"/>
          <w:szCs w:val="28"/>
        </w:rPr>
        <w:t>Further Information</w:t>
      </w:r>
    </w:p>
    <w:p w14:paraId="0A00631E" w14:textId="77777777" w:rsidR="006528F7" w:rsidRDefault="006528F7" w:rsidP="006528F7">
      <w:pPr>
        <w:pStyle w:val="BodyText"/>
        <w:spacing w:before="120" w:line="276" w:lineRule="auto"/>
        <w:ind w:left="680" w:right="567"/>
      </w:pPr>
      <w:r>
        <w:t>More information regarding support for people with MSI can be found from SENSE, a national organisation that supports people who are deafblind:</w:t>
      </w:r>
    </w:p>
    <w:p w14:paraId="4BE71F8F" w14:textId="77777777" w:rsidR="006528F7" w:rsidRDefault="007211D5" w:rsidP="006528F7">
      <w:pPr>
        <w:pStyle w:val="BodyText"/>
        <w:spacing w:before="120" w:line="276" w:lineRule="auto"/>
        <w:ind w:left="680" w:right="567"/>
      </w:pPr>
      <w:hyperlink r:id="rId10" w:history="1">
        <w:r w:rsidR="006528F7" w:rsidRPr="004B26AD">
          <w:rPr>
            <w:rStyle w:val="Hyperlink"/>
          </w:rPr>
          <w:t>https://www.sense.org.uk/</w:t>
        </w:r>
      </w:hyperlink>
    </w:p>
    <w:p w14:paraId="08BFC1EB" w14:textId="77777777" w:rsidR="006528F7" w:rsidRPr="007908C2" w:rsidRDefault="006528F7" w:rsidP="00F95DC8">
      <w:pPr>
        <w:pStyle w:val="BodyText"/>
        <w:spacing w:before="120" w:line="276" w:lineRule="auto"/>
        <w:ind w:left="680" w:right="567"/>
      </w:pPr>
    </w:p>
    <w:sectPr w:rsidR="006528F7" w:rsidRPr="007908C2" w:rsidSect="00960DA9">
      <w:footerReference w:type="default" r:id="rId11"/>
      <w:pgSz w:w="11910" w:h="16840"/>
      <w:pgMar w:top="618" w:right="249" w:bottom="340" w:left="238" w:header="0" w:footer="1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FDCCA" w14:textId="77777777" w:rsidR="009970CB" w:rsidRDefault="000459D7">
      <w:r>
        <w:separator/>
      </w:r>
    </w:p>
  </w:endnote>
  <w:endnote w:type="continuationSeparator" w:id="0">
    <w:p w14:paraId="1E8A3D96" w14:textId="77777777" w:rsidR="009970CB" w:rsidRDefault="0004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1E09F" w14:textId="77777777" w:rsidR="00894C95" w:rsidRDefault="00894C9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0C6B2" w14:textId="77777777" w:rsidR="009970CB" w:rsidRDefault="000459D7">
      <w:r>
        <w:separator/>
      </w:r>
    </w:p>
  </w:footnote>
  <w:footnote w:type="continuationSeparator" w:id="0">
    <w:p w14:paraId="5DF4D46B" w14:textId="77777777" w:rsidR="009970CB" w:rsidRDefault="00045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6F14D8"/>
    <w:multiLevelType w:val="hybridMultilevel"/>
    <w:tmpl w:val="3EA81B98"/>
    <w:lvl w:ilvl="0" w:tplc="08090001">
      <w:start w:val="1"/>
      <w:numFmt w:val="bullet"/>
      <w:lvlText w:val=""/>
      <w:lvlJc w:val="left"/>
      <w:pPr>
        <w:ind w:left="859" w:hanging="360"/>
      </w:pPr>
      <w:rPr>
        <w:rFonts w:ascii="Symbol" w:hAnsi="Symbol" w:hint="default"/>
      </w:rPr>
    </w:lvl>
    <w:lvl w:ilvl="1" w:tplc="08090003" w:tentative="1">
      <w:start w:val="1"/>
      <w:numFmt w:val="bullet"/>
      <w:lvlText w:val="o"/>
      <w:lvlJc w:val="left"/>
      <w:pPr>
        <w:ind w:left="1579" w:hanging="360"/>
      </w:pPr>
      <w:rPr>
        <w:rFonts w:ascii="Courier New" w:hAnsi="Courier New" w:cs="Courier New" w:hint="default"/>
      </w:rPr>
    </w:lvl>
    <w:lvl w:ilvl="2" w:tplc="08090005" w:tentative="1">
      <w:start w:val="1"/>
      <w:numFmt w:val="bullet"/>
      <w:lvlText w:val=""/>
      <w:lvlJc w:val="left"/>
      <w:pPr>
        <w:ind w:left="2299" w:hanging="360"/>
      </w:pPr>
      <w:rPr>
        <w:rFonts w:ascii="Wingdings" w:hAnsi="Wingdings" w:hint="default"/>
      </w:rPr>
    </w:lvl>
    <w:lvl w:ilvl="3" w:tplc="08090001" w:tentative="1">
      <w:start w:val="1"/>
      <w:numFmt w:val="bullet"/>
      <w:lvlText w:val=""/>
      <w:lvlJc w:val="left"/>
      <w:pPr>
        <w:ind w:left="3019" w:hanging="360"/>
      </w:pPr>
      <w:rPr>
        <w:rFonts w:ascii="Symbol" w:hAnsi="Symbol" w:hint="default"/>
      </w:rPr>
    </w:lvl>
    <w:lvl w:ilvl="4" w:tplc="08090003" w:tentative="1">
      <w:start w:val="1"/>
      <w:numFmt w:val="bullet"/>
      <w:lvlText w:val="o"/>
      <w:lvlJc w:val="left"/>
      <w:pPr>
        <w:ind w:left="3739" w:hanging="360"/>
      </w:pPr>
      <w:rPr>
        <w:rFonts w:ascii="Courier New" w:hAnsi="Courier New" w:cs="Courier New" w:hint="default"/>
      </w:rPr>
    </w:lvl>
    <w:lvl w:ilvl="5" w:tplc="08090005" w:tentative="1">
      <w:start w:val="1"/>
      <w:numFmt w:val="bullet"/>
      <w:lvlText w:val=""/>
      <w:lvlJc w:val="left"/>
      <w:pPr>
        <w:ind w:left="4459" w:hanging="360"/>
      </w:pPr>
      <w:rPr>
        <w:rFonts w:ascii="Wingdings" w:hAnsi="Wingdings" w:hint="default"/>
      </w:rPr>
    </w:lvl>
    <w:lvl w:ilvl="6" w:tplc="08090001" w:tentative="1">
      <w:start w:val="1"/>
      <w:numFmt w:val="bullet"/>
      <w:lvlText w:val=""/>
      <w:lvlJc w:val="left"/>
      <w:pPr>
        <w:ind w:left="5179" w:hanging="360"/>
      </w:pPr>
      <w:rPr>
        <w:rFonts w:ascii="Symbol" w:hAnsi="Symbol" w:hint="default"/>
      </w:rPr>
    </w:lvl>
    <w:lvl w:ilvl="7" w:tplc="08090003" w:tentative="1">
      <w:start w:val="1"/>
      <w:numFmt w:val="bullet"/>
      <w:lvlText w:val="o"/>
      <w:lvlJc w:val="left"/>
      <w:pPr>
        <w:ind w:left="5899" w:hanging="360"/>
      </w:pPr>
      <w:rPr>
        <w:rFonts w:ascii="Courier New" w:hAnsi="Courier New" w:cs="Courier New" w:hint="default"/>
      </w:rPr>
    </w:lvl>
    <w:lvl w:ilvl="8" w:tplc="08090005" w:tentative="1">
      <w:start w:val="1"/>
      <w:numFmt w:val="bullet"/>
      <w:lvlText w:val=""/>
      <w:lvlJc w:val="left"/>
      <w:pPr>
        <w:ind w:left="6619" w:hanging="360"/>
      </w:pPr>
      <w:rPr>
        <w:rFonts w:ascii="Wingdings" w:hAnsi="Wingdings" w:hint="default"/>
      </w:rPr>
    </w:lvl>
  </w:abstractNum>
  <w:abstractNum w:abstractNumId="1" w15:restartNumberingAfterBreak="0">
    <w:nsid w:val="6176479C"/>
    <w:multiLevelType w:val="hybridMultilevel"/>
    <w:tmpl w:val="FB0A799A"/>
    <w:lvl w:ilvl="0" w:tplc="B43CEF36">
      <w:numFmt w:val="bullet"/>
      <w:lvlText w:val="•"/>
      <w:lvlJc w:val="left"/>
      <w:pPr>
        <w:ind w:left="566" w:hanging="227"/>
      </w:pPr>
      <w:rPr>
        <w:rFonts w:ascii="Arial" w:eastAsia="Arial" w:hAnsi="Arial" w:cs="Arial" w:hint="default"/>
        <w:color w:val="5D6161"/>
        <w:w w:val="142"/>
        <w:sz w:val="24"/>
        <w:szCs w:val="24"/>
      </w:rPr>
    </w:lvl>
    <w:lvl w:ilvl="1" w:tplc="93F6E788">
      <w:numFmt w:val="bullet"/>
      <w:lvlText w:val="•"/>
      <w:lvlJc w:val="left"/>
      <w:pPr>
        <w:ind w:left="1694" w:hanging="227"/>
      </w:pPr>
      <w:rPr>
        <w:rFonts w:hint="default"/>
      </w:rPr>
    </w:lvl>
    <w:lvl w:ilvl="2" w:tplc="E29C14FE">
      <w:numFmt w:val="bullet"/>
      <w:lvlText w:val="•"/>
      <w:lvlJc w:val="left"/>
      <w:pPr>
        <w:ind w:left="2829" w:hanging="227"/>
      </w:pPr>
      <w:rPr>
        <w:rFonts w:hint="default"/>
      </w:rPr>
    </w:lvl>
    <w:lvl w:ilvl="3" w:tplc="9EB2C296">
      <w:numFmt w:val="bullet"/>
      <w:lvlText w:val="•"/>
      <w:lvlJc w:val="left"/>
      <w:pPr>
        <w:ind w:left="3963" w:hanging="227"/>
      </w:pPr>
      <w:rPr>
        <w:rFonts w:hint="default"/>
      </w:rPr>
    </w:lvl>
    <w:lvl w:ilvl="4" w:tplc="A2286344">
      <w:numFmt w:val="bullet"/>
      <w:lvlText w:val="•"/>
      <w:lvlJc w:val="left"/>
      <w:pPr>
        <w:ind w:left="5098" w:hanging="227"/>
      </w:pPr>
      <w:rPr>
        <w:rFonts w:hint="default"/>
      </w:rPr>
    </w:lvl>
    <w:lvl w:ilvl="5" w:tplc="9D38E4F4">
      <w:numFmt w:val="bullet"/>
      <w:lvlText w:val="•"/>
      <w:lvlJc w:val="left"/>
      <w:pPr>
        <w:ind w:left="6232" w:hanging="227"/>
      </w:pPr>
      <w:rPr>
        <w:rFonts w:hint="default"/>
      </w:rPr>
    </w:lvl>
    <w:lvl w:ilvl="6" w:tplc="1FDC85EE">
      <w:numFmt w:val="bullet"/>
      <w:lvlText w:val="•"/>
      <w:lvlJc w:val="left"/>
      <w:pPr>
        <w:ind w:left="7367" w:hanging="227"/>
      </w:pPr>
      <w:rPr>
        <w:rFonts w:hint="default"/>
      </w:rPr>
    </w:lvl>
    <w:lvl w:ilvl="7" w:tplc="8A729B88">
      <w:numFmt w:val="bullet"/>
      <w:lvlText w:val="•"/>
      <w:lvlJc w:val="left"/>
      <w:pPr>
        <w:ind w:left="8501" w:hanging="227"/>
      </w:pPr>
      <w:rPr>
        <w:rFonts w:hint="default"/>
      </w:rPr>
    </w:lvl>
    <w:lvl w:ilvl="8" w:tplc="4A8AFFC6">
      <w:numFmt w:val="bullet"/>
      <w:lvlText w:val="•"/>
      <w:lvlJc w:val="left"/>
      <w:pPr>
        <w:ind w:left="9636" w:hanging="22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95"/>
    <w:rsid w:val="000459D7"/>
    <w:rsid w:val="0010348A"/>
    <w:rsid w:val="001E7484"/>
    <w:rsid w:val="002001D0"/>
    <w:rsid w:val="003D661A"/>
    <w:rsid w:val="004950A6"/>
    <w:rsid w:val="004D0153"/>
    <w:rsid w:val="005B791B"/>
    <w:rsid w:val="006528F7"/>
    <w:rsid w:val="0066036A"/>
    <w:rsid w:val="006C1157"/>
    <w:rsid w:val="006F596E"/>
    <w:rsid w:val="007211D5"/>
    <w:rsid w:val="0078202B"/>
    <w:rsid w:val="007908C2"/>
    <w:rsid w:val="007B3D1C"/>
    <w:rsid w:val="0082025A"/>
    <w:rsid w:val="00842AE3"/>
    <w:rsid w:val="00892128"/>
    <w:rsid w:val="00894C95"/>
    <w:rsid w:val="0094756D"/>
    <w:rsid w:val="00960DA9"/>
    <w:rsid w:val="009970CB"/>
    <w:rsid w:val="00A25563"/>
    <w:rsid w:val="00AC2F0D"/>
    <w:rsid w:val="00B76B1C"/>
    <w:rsid w:val="00B77B1D"/>
    <w:rsid w:val="00C245D4"/>
    <w:rsid w:val="00C26FAA"/>
    <w:rsid w:val="00F95DC8"/>
    <w:rsid w:val="00FC4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AD7D49"/>
  <w15:docId w15:val="{6764D02C-C043-45F5-81EF-F6120AE5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566"/>
      <w:outlineLvl w:val="0"/>
    </w:pPr>
    <w:rPr>
      <w:b/>
      <w:bCs/>
      <w:sz w:val="28"/>
      <w:szCs w:val="28"/>
    </w:rPr>
  </w:style>
  <w:style w:type="paragraph" w:styleId="Heading2">
    <w:name w:val="heading 2"/>
    <w:basedOn w:val="Normal"/>
    <w:uiPriority w:val="1"/>
    <w:qFormat/>
    <w:pPr>
      <w:spacing w:before="220"/>
      <w:ind w:left="56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07"/>
      <w:ind w:left="793" w:hanging="22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C2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F0D"/>
    <w:rPr>
      <w:rFonts w:ascii="Segoe UI" w:eastAsia="Arial" w:hAnsi="Segoe UI" w:cs="Segoe UI"/>
      <w:sz w:val="18"/>
      <w:szCs w:val="18"/>
    </w:rPr>
  </w:style>
  <w:style w:type="paragraph" w:styleId="Header">
    <w:name w:val="header"/>
    <w:basedOn w:val="Normal"/>
    <w:link w:val="HeaderChar"/>
    <w:uiPriority w:val="99"/>
    <w:unhideWhenUsed/>
    <w:rsid w:val="0094756D"/>
    <w:pPr>
      <w:tabs>
        <w:tab w:val="center" w:pos="4513"/>
        <w:tab w:val="right" w:pos="9026"/>
      </w:tabs>
    </w:pPr>
  </w:style>
  <w:style w:type="character" w:customStyle="1" w:styleId="HeaderChar">
    <w:name w:val="Header Char"/>
    <w:basedOn w:val="DefaultParagraphFont"/>
    <w:link w:val="Header"/>
    <w:uiPriority w:val="99"/>
    <w:rsid w:val="0094756D"/>
    <w:rPr>
      <w:rFonts w:ascii="Arial" w:eastAsia="Arial" w:hAnsi="Arial" w:cs="Arial"/>
    </w:rPr>
  </w:style>
  <w:style w:type="paragraph" w:styleId="Footer">
    <w:name w:val="footer"/>
    <w:basedOn w:val="Normal"/>
    <w:link w:val="FooterChar"/>
    <w:uiPriority w:val="99"/>
    <w:unhideWhenUsed/>
    <w:rsid w:val="0094756D"/>
    <w:pPr>
      <w:tabs>
        <w:tab w:val="center" w:pos="4513"/>
        <w:tab w:val="right" w:pos="9026"/>
      </w:tabs>
    </w:pPr>
  </w:style>
  <w:style w:type="character" w:customStyle="1" w:styleId="FooterChar">
    <w:name w:val="Footer Char"/>
    <w:basedOn w:val="DefaultParagraphFont"/>
    <w:link w:val="Footer"/>
    <w:uiPriority w:val="99"/>
    <w:rsid w:val="0094756D"/>
    <w:rPr>
      <w:rFonts w:ascii="Arial" w:eastAsia="Arial" w:hAnsi="Arial" w:cs="Arial"/>
    </w:rPr>
  </w:style>
  <w:style w:type="character" w:styleId="Hyperlink">
    <w:name w:val="Hyperlink"/>
    <w:basedOn w:val="DefaultParagraphFont"/>
    <w:uiPriority w:val="99"/>
    <w:unhideWhenUsed/>
    <w:rsid w:val="00652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in-tendhost.co.uk%2Fblackcountryportal%2Faspx%2FTenders%2FCurrent&amp;psig=AOvVaw23nXteWRb-NS25EqkzhkcG&amp;ust=1584624082829000&amp;source=images&amp;cd=vfe&amp;ved=0CAIQjRxqFwoTCJCKj--OpOgCFQAAAAAdAAAAABA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ense.org.u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5ED1B-54AD-424C-ABD8-F0795CEF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DDS VI factsheet - accessibility.indd</vt:lpstr>
    </vt:vector>
  </TitlesOfParts>
  <Company>Dudley MBC</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DDS VI factsheet - accessibility.indd</dc:title>
  <dc:creator>Judy Lewis (Education Outcomes)</dc:creator>
  <cp:lastModifiedBy>Dawn Bevington (Education Outcomes)</cp:lastModifiedBy>
  <cp:revision>2</cp:revision>
  <cp:lastPrinted>2019-09-05T10:16:00Z</cp:lastPrinted>
  <dcterms:created xsi:type="dcterms:W3CDTF">2021-02-03T15:13:00Z</dcterms:created>
  <dcterms:modified xsi:type="dcterms:W3CDTF">2021-02-03T15:13:00Z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Adobe InDesign CC 14.0 (Macintosh)</vt:lpwstr>
  </property>
  <property fmtid="{D5CDD505-2E9C-101B-9397-08002B2CF9AE}" pid="4" name="LastSaved">
    <vt:filetime>2019-07-17T00:00:00Z</vt:filetime>
  </property>
</Properties>
</file>